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:rsidR="00FE7E49" w:rsidRDefault="00FE7E49" w:rsidP="00FE7E49">
      <w:pPr>
        <w:rPr>
          <w:b/>
          <w:sz w:val="32"/>
          <w:szCs w:val="32"/>
        </w:rPr>
      </w:pP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№ </w:t>
      </w:r>
      <w:r w:rsidR="00540757">
        <w:rPr>
          <w:b/>
          <w:sz w:val="28"/>
          <w:szCs w:val="28"/>
        </w:rPr>
        <w:t>4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</w:p>
    <w:p w:rsidR="00FE7E49" w:rsidRPr="00F150B0" w:rsidRDefault="00540757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01.03</w:t>
      </w:r>
      <w:r w:rsidR="00BE68B2">
        <w:rPr>
          <w:b/>
          <w:sz w:val="28"/>
          <w:szCs w:val="28"/>
        </w:rPr>
        <w:t>.2024</w:t>
      </w:r>
      <w:r w:rsidR="00FE7E49" w:rsidRPr="00F150B0">
        <w:rPr>
          <w:b/>
          <w:sz w:val="28"/>
          <w:szCs w:val="28"/>
        </w:rPr>
        <w:t xml:space="preserve"> года</w:t>
      </w:r>
    </w:p>
    <w:p w:rsidR="00FE7E49" w:rsidRPr="000C407D" w:rsidRDefault="00FE7E49" w:rsidP="00FE7E49">
      <w:pPr>
        <w:rPr>
          <w:color w:val="000000"/>
          <w:sz w:val="28"/>
          <w:szCs w:val="28"/>
        </w:rPr>
      </w:pPr>
    </w:p>
    <w:p w:rsidR="00FE7E49" w:rsidRPr="000C407D" w:rsidRDefault="00FE7E49" w:rsidP="000C407D">
      <w:pPr>
        <w:jc w:val="center"/>
        <w:rPr>
          <w:b/>
          <w:color w:val="000000"/>
          <w:sz w:val="28"/>
          <w:szCs w:val="28"/>
        </w:rPr>
      </w:pPr>
      <w:r w:rsidRPr="000C407D">
        <w:rPr>
          <w:b/>
          <w:color w:val="000000"/>
          <w:sz w:val="28"/>
          <w:szCs w:val="28"/>
        </w:rPr>
        <w:t>О</w:t>
      </w:r>
      <w:r w:rsidR="00DC6200">
        <w:rPr>
          <w:b/>
          <w:color w:val="000000"/>
          <w:sz w:val="28"/>
          <w:szCs w:val="28"/>
        </w:rPr>
        <w:t>б</w:t>
      </w:r>
      <w:r w:rsidR="0073376A">
        <w:rPr>
          <w:b/>
          <w:color w:val="000000"/>
          <w:sz w:val="28"/>
          <w:szCs w:val="28"/>
        </w:rPr>
        <w:t>утверждении</w:t>
      </w:r>
      <w:r w:rsidR="006128C6">
        <w:rPr>
          <w:b/>
          <w:color w:val="000000"/>
          <w:sz w:val="28"/>
          <w:szCs w:val="28"/>
        </w:rPr>
        <w:t xml:space="preserve"> результатов инвентаризации</w:t>
      </w:r>
      <w:r w:rsidR="0003607A">
        <w:rPr>
          <w:b/>
          <w:color w:val="000000"/>
          <w:sz w:val="28"/>
          <w:szCs w:val="28"/>
        </w:rPr>
        <w:t>адрес</w:t>
      </w:r>
      <w:r w:rsidR="007234E6">
        <w:rPr>
          <w:b/>
          <w:color w:val="000000"/>
          <w:sz w:val="28"/>
          <w:szCs w:val="28"/>
        </w:rPr>
        <w:t>ной части объектов недвижимости,</w:t>
      </w:r>
      <w:r w:rsidR="004C1046">
        <w:rPr>
          <w:b/>
          <w:color w:val="000000"/>
          <w:sz w:val="28"/>
          <w:szCs w:val="28"/>
        </w:rPr>
        <w:t xml:space="preserve"> расположенных на территории </w:t>
      </w:r>
      <w:r w:rsidR="0003607A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AF3E66">
        <w:rPr>
          <w:b/>
          <w:color w:val="000000"/>
          <w:sz w:val="28"/>
          <w:szCs w:val="28"/>
        </w:rPr>
        <w:t xml:space="preserve">, содержащихся в </w:t>
      </w:r>
      <w:r w:rsidR="005A501A">
        <w:rPr>
          <w:b/>
          <w:color w:val="000000"/>
          <w:sz w:val="28"/>
          <w:szCs w:val="28"/>
        </w:rPr>
        <w:t>ФИАС.</w:t>
      </w:r>
    </w:p>
    <w:p w:rsidR="00FF590C" w:rsidRPr="000C407D" w:rsidRDefault="00FF590C" w:rsidP="00760EE4">
      <w:pPr>
        <w:widowControl w:val="0"/>
        <w:suppressAutoHyphens/>
        <w:ind w:right="-90"/>
        <w:rPr>
          <w:b/>
          <w:color w:val="000000"/>
          <w:sz w:val="28"/>
          <w:szCs w:val="28"/>
        </w:rPr>
      </w:pPr>
    </w:p>
    <w:p w:rsidR="00FE7E49" w:rsidRPr="005A501A" w:rsidRDefault="00B429A1" w:rsidP="005A501A">
      <w:pPr>
        <w:pStyle w:val="1"/>
        <w:shd w:val="clear" w:color="auto" w:fill="FFFFFF"/>
        <w:spacing w:before="161" w:after="161"/>
        <w:ind w:firstLine="675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05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>целях</w:t>
      </w:r>
      <w:r w:rsidR="00DC6200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уточнения адресной части объектов недвижимости с базой Управления Федеральной службы государственной регистрации, кадастра и кар</w:t>
      </w:r>
      <w:r w:rsid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тографии по Ивановской области </w:t>
      </w:r>
      <w:r w:rsid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от 19.11. 2014 г. N </w:t>
      </w:r>
      <w:r w:rsidR="00B84B4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 xml:space="preserve">1221 (в редакции от 26.11.2021г.) 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>«Об утверждении Правил присвоения, изменения и аннулирования адресов»,</w:t>
      </w:r>
      <w:r w:rsidR="005A501A" w:rsidRPr="005A50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>администрация Васильевского сельского поселения</w:t>
      </w:r>
    </w:p>
    <w:p w:rsidR="00FE7E49" w:rsidRPr="000C407D" w:rsidRDefault="00FE7E49" w:rsidP="001E4C21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ПОСТАНОВЛЯЕТ:</w:t>
      </w:r>
    </w:p>
    <w:p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:rsidR="00F923EA" w:rsidRPr="00252C4C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t>По результатам проведения инвентаризации государственного адресного реестра</w:t>
      </w:r>
      <w:r w:rsidR="004702FF">
        <w:rPr>
          <w:color w:val="000000"/>
          <w:sz w:val="28"/>
          <w:szCs w:val="28"/>
        </w:rPr>
        <w:t xml:space="preserve"> утвердить сведения, </w:t>
      </w:r>
      <w:r w:rsidRPr="00252C4C">
        <w:rPr>
          <w:color w:val="000000"/>
          <w:sz w:val="28"/>
          <w:szCs w:val="28"/>
        </w:rPr>
        <w:t xml:space="preserve">содержащиеся в </w:t>
      </w:r>
      <w:r w:rsidR="004702FF">
        <w:rPr>
          <w:color w:val="000000"/>
          <w:sz w:val="28"/>
          <w:szCs w:val="28"/>
        </w:rPr>
        <w:t>Государственном адресно</w:t>
      </w:r>
      <w:r w:rsidR="005A501A">
        <w:rPr>
          <w:color w:val="000000"/>
          <w:sz w:val="28"/>
          <w:szCs w:val="28"/>
        </w:rPr>
        <w:t>м реестре по Ивановской области,</w:t>
      </w:r>
      <w:r w:rsidR="004702FF">
        <w:rPr>
          <w:color w:val="000000"/>
          <w:sz w:val="28"/>
          <w:szCs w:val="28"/>
        </w:rPr>
        <w:t xml:space="preserve"> Шуйскому муниципальному району, сельскому поселению </w:t>
      </w:r>
      <w:proofErr w:type="gramStart"/>
      <w:r w:rsidR="004702FF">
        <w:rPr>
          <w:color w:val="000000"/>
          <w:sz w:val="28"/>
          <w:szCs w:val="28"/>
        </w:rPr>
        <w:t>Вас</w:t>
      </w:r>
      <w:r w:rsidR="004C1046">
        <w:rPr>
          <w:color w:val="000000"/>
          <w:sz w:val="28"/>
          <w:szCs w:val="28"/>
        </w:rPr>
        <w:t>ильевское</w:t>
      </w:r>
      <w:proofErr w:type="gramEnd"/>
      <w:r w:rsidR="004C1046">
        <w:rPr>
          <w:color w:val="000000"/>
          <w:sz w:val="28"/>
          <w:szCs w:val="28"/>
        </w:rPr>
        <w:t xml:space="preserve"> согласно приложению  </w:t>
      </w:r>
      <w:r w:rsidR="004702FF">
        <w:rPr>
          <w:color w:val="000000"/>
          <w:sz w:val="28"/>
          <w:szCs w:val="28"/>
        </w:rPr>
        <w:t>к настоящему постановлению.</w:t>
      </w:r>
    </w:p>
    <w:p w:rsidR="00F923EA" w:rsidRPr="00F923EA" w:rsidRDefault="00BE68B2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Ведущему специалисту М.В.Машиной в</w:t>
      </w:r>
      <w:r w:rsidR="00F923EA" w:rsidRPr="00252C4C">
        <w:rPr>
          <w:color w:val="000000"/>
          <w:sz w:val="28"/>
          <w:szCs w:val="28"/>
        </w:rPr>
        <w:t>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:rsid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FE7E49" w:rsidRP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FE7E49" w:rsidRPr="000C407D" w:rsidRDefault="00FE7E49" w:rsidP="00FE7E49">
      <w:pPr>
        <w:jc w:val="both"/>
        <w:rPr>
          <w:color w:val="000000"/>
          <w:spacing w:val="20"/>
          <w:sz w:val="28"/>
          <w:szCs w:val="28"/>
        </w:rPr>
      </w:pPr>
    </w:p>
    <w:p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:rsidR="00BE68B2" w:rsidRDefault="00540757" w:rsidP="00FE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</w:p>
    <w:p w:rsidR="00F923EA" w:rsidRDefault="000C407D" w:rsidP="00FE4CFB">
      <w:pPr>
        <w:jc w:val="both"/>
        <w:rPr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Васильевского </w:t>
      </w:r>
      <w:r w:rsidR="00FE7E49" w:rsidRPr="000C407D">
        <w:rPr>
          <w:color w:val="000000"/>
          <w:sz w:val="28"/>
          <w:szCs w:val="28"/>
        </w:rPr>
        <w:t xml:space="preserve">сельского </w:t>
      </w:r>
      <w:r w:rsidR="007234E6">
        <w:rPr>
          <w:color w:val="000000"/>
          <w:sz w:val="28"/>
          <w:szCs w:val="28"/>
        </w:rPr>
        <w:t>по</w:t>
      </w:r>
      <w:r w:rsidR="00DA235E">
        <w:rPr>
          <w:color w:val="000000"/>
          <w:sz w:val="28"/>
          <w:szCs w:val="28"/>
        </w:rPr>
        <w:t xml:space="preserve">селения       </w:t>
      </w:r>
      <w:proofErr w:type="spellStart"/>
      <w:r w:rsidR="00540757">
        <w:rPr>
          <w:color w:val="000000"/>
          <w:sz w:val="28"/>
          <w:szCs w:val="28"/>
        </w:rPr>
        <w:t>О.В.Булавкин</w:t>
      </w:r>
      <w:proofErr w:type="spellEnd"/>
    </w:p>
    <w:p w:rsidR="00FE4CFB" w:rsidRDefault="00FE4CFB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FF590C" w:rsidRPr="009D51CF" w:rsidRDefault="00FF590C" w:rsidP="00FF590C">
      <w:pPr>
        <w:jc w:val="right"/>
      </w:pPr>
      <w:r w:rsidRPr="009D51CF">
        <w:t xml:space="preserve">Приложение </w:t>
      </w:r>
    </w:p>
    <w:p w:rsidR="009D51CF" w:rsidRDefault="004C1046" w:rsidP="00FF590C">
      <w:pPr>
        <w:jc w:val="right"/>
      </w:pPr>
      <w:r w:rsidRPr="009D51CF">
        <w:t xml:space="preserve">к постановлению № </w:t>
      </w:r>
      <w:r w:rsidR="00540757">
        <w:t>4</w:t>
      </w:r>
      <w:r w:rsidR="0052445B" w:rsidRPr="009D51CF">
        <w:t xml:space="preserve">-п  </w:t>
      </w:r>
    </w:p>
    <w:p w:rsidR="00FF590C" w:rsidRPr="009D51CF" w:rsidRDefault="009A6ACF" w:rsidP="00FF590C">
      <w:pPr>
        <w:jc w:val="right"/>
      </w:pPr>
      <w:r>
        <w:t xml:space="preserve">от </w:t>
      </w:r>
      <w:r w:rsidR="00540757">
        <w:t>01.03</w:t>
      </w:r>
      <w:r w:rsidR="00BE68B2">
        <w:t>.2024</w:t>
      </w:r>
      <w:r w:rsidR="00FF590C" w:rsidRPr="009D51CF">
        <w:t>г.</w:t>
      </w:r>
    </w:p>
    <w:p w:rsidR="00FF590C" w:rsidRDefault="00FF590C" w:rsidP="00FF590C">
      <w:pPr>
        <w:jc w:val="right"/>
        <w:rPr>
          <w:sz w:val="28"/>
          <w:szCs w:val="28"/>
        </w:rPr>
      </w:pPr>
    </w:p>
    <w:p w:rsidR="009A6ACF" w:rsidRPr="0005704B" w:rsidRDefault="00FF590C" w:rsidP="009A6ACF">
      <w:pPr>
        <w:tabs>
          <w:tab w:val="left" w:pos="2214"/>
        </w:tabs>
        <w:jc w:val="center"/>
        <w:rPr>
          <w:b/>
          <w:sz w:val="28"/>
          <w:szCs w:val="28"/>
        </w:rPr>
      </w:pPr>
      <w:r w:rsidRPr="0005704B">
        <w:rPr>
          <w:b/>
          <w:sz w:val="28"/>
          <w:szCs w:val="28"/>
        </w:rPr>
        <w:t>РЕШЕНИЕ</w:t>
      </w:r>
    </w:p>
    <w:p w:rsidR="00FF590C" w:rsidRPr="0005704B" w:rsidRDefault="00F923EA" w:rsidP="00577708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="00FF590C" w:rsidRPr="0005704B">
        <w:rPr>
          <w:b/>
          <w:sz w:val="28"/>
          <w:szCs w:val="28"/>
        </w:rPr>
        <w:t>одержащихся в государственном адресном реестреРоссийская Федерация Ивановская область муниципальный район Шуйский сельское поселение Васильевское</w:t>
      </w:r>
    </w:p>
    <w:p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:rsidR="00FF590C" w:rsidRPr="0005704B" w:rsidRDefault="00FF590C" w:rsidP="00F53A51">
      <w:pPr>
        <w:pStyle w:val="a6"/>
        <w:numPr>
          <w:ilvl w:val="0"/>
          <w:numId w:val="2"/>
        </w:numPr>
        <w:tabs>
          <w:tab w:val="left" w:pos="2214"/>
        </w:tabs>
        <w:rPr>
          <w:sz w:val="28"/>
          <w:szCs w:val="28"/>
        </w:rPr>
      </w:pP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05704B" w:rsidRPr="00F53A51" w:rsidRDefault="0005704B" w:rsidP="0005704B">
      <w:pPr>
        <w:pStyle w:val="a6"/>
        <w:tabs>
          <w:tab w:val="left" w:pos="2214"/>
        </w:tabs>
        <w:rPr>
          <w:b/>
        </w:rPr>
      </w:pPr>
    </w:p>
    <w:tbl>
      <w:tblPr>
        <w:tblStyle w:val="a7"/>
        <w:tblW w:w="9576" w:type="dxa"/>
        <w:tblInd w:w="-5" w:type="dxa"/>
        <w:tblLook w:val="04A0"/>
      </w:tblPr>
      <w:tblGrid>
        <w:gridCol w:w="1662"/>
        <w:gridCol w:w="3518"/>
        <w:gridCol w:w="2415"/>
        <w:gridCol w:w="1981"/>
      </w:tblGrid>
      <w:tr w:rsidR="00760EE4" w:rsidTr="007234E6">
        <w:tc>
          <w:tcPr>
            <w:tcW w:w="1662" w:type="dxa"/>
          </w:tcPr>
          <w:p w:rsidR="00760EE4" w:rsidRDefault="00760EE4" w:rsidP="00760EE4">
            <w:pPr>
              <w:tabs>
                <w:tab w:val="left" w:pos="2214"/>
              </w:tabs>
            </w:pPr>
          </w:p>
          <w:p w:rsidR="00760EE4" w:rsidRDefault="00760EE4" w:rsidP="00760EE4">
            <w:pPr>
              <w:tabs>
                <w:tab w:val="left" w:pos="2214"/>
              </w:tabs>
            </w:pPr>
            <w:r w:rsidRPr="0005704B">
              <w:t>Тип элемента</w:t>
            </w:r>
          </w:p>
          <w:p w:rsidR="00760EE4" w:rsidRPr="0005704B" w:rsidRDefault="00760EE4" w:rsidP="00760EE4">
            <w:pPr>
              <w:tabs>
                <w:tab w:val="left" w:pos="2214"/>
              </w:tabs>
            </w:pPr>
            <w:r>
              <w:t>(как есть в ГАР)</w:t>
            </w:r>
          </w:p>
        </w:tc>
        <w:tc>
          <w:tcPr>
            <w:tcW w:w="3518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</w:t>
            </w: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(номерная часть адреса) </w:t>
            </w:r>
          </w:p>
          <w:p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(как есть в ГАР)</w:t>
            </w:r>
          </w:p>
        </w:tc>
        <w:tc>
          <w:tcPr>
            <w:tcW w:w="1981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0EE4" w:rsidTr="007234E6">
        <w:tc>
          <w:tcPr>
            <w:tcW w:w="1662" w:type="dxa"/>
          </w:tcPr>
          <w:p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домовладение</w:t>
            </w:r>
          </w:p>
        </w:tc>
        <w:tc>
          <w:tcPr>
            <w:tcW w:w="3518" w:type="dxa"/>
          </w:tcPr>
          <w:p w:rsidR="00760EE4" w:rsidRDefault="00760EE4" w:rsidP="004C1046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r w:rsidR="00540757">
              <w:t>с.Кузнецово</w:t>
            </w:r>
          </w:p>
        </w:tc>
        <w:tc>
          <w:tcPr>
            <w:tcW w:w="2415" w:type="dxa"/>
          </w:tcPr>
          <w:p w:rsidR="00760EE4" w:rsidRPr="0005704B" w:rsidRDefault="00540757" w:rsidP="00760EE4">
            <w:pPr>
              <w:tabs>
                <w:tab w:val="left" w:pos="2214"/>
              </w:tabs>
              <w:jc w:val="center"/>
            </w:pPr>
            <w:r>
              <w:t>1</w:t>
            </w:r>
          </w:p>
        </w:tc>
        <w:tc>
          <w:tcPr>
            <w:tcW w:w="1981" w:type="dxa"/>
          </w:tcPr>
          <w:p w:rsidR="00760EE4" w:rsidRDefault="007234E6" w:rsidP="00760EE4">
            <w:pPr>
              <w:tabs>
                <w:tab w:val="left" w:pos="2214"/>
              </w:tabs>
              <w:jc w:val="center"/>
            </w:pPr>
            <w:r>
              <w:t>37:20:020</w:t>
            </w:r>
            <w:r w:rsidR="00540757">
              <w:t>101:113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BE68B2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</w:t>
            </w:r>
            <w:r w:rsidR="001F5EFA">
              <w:t xml:space="preserve"> Васильевское, </w:t>
            </w:r>
            <w:r w:rsidR="00540757">
              <w:t xml:space="preserve"> с. Кузнецово</w:t>
            </w:r>
          </w:p>
        </w:tc>
        <w:tc>
          <w:tcPr>
            <w:tcW w:w="2415" w:type="dxa"/>
          </w:tcPr>
          <w:p w:rsidR="004852BA" w:rsidRPr="0005704B" w:rsidRDefault="00F272B2" w:rsidP="004852BA">
            <w:pPr>
              <w:tabs>
                <w:tab w:val="left" w:pos="2214"/>
              </w:tabs>
              <w:jc w:val="center"/>
            </w:pPr>
            <w:r>
              <w:t>7</w:t>
            </w:r>
          </w:p>
        </w:tc>
        <w:tc>
          <w:tcPr>
            <w:tcW w:w="1981" w:type="dxa"/>
          </w:tcPr>
          <w:p w:rsidR="004852BA" w:rsidRDefault="00F272B2" w:rsidP="004852BA">
            <w:pPr>
              <w:tabs>
                <w:tab w:val="left" w:pos="2214"/>
              </w:tabs>
              <w:jc w:val="center"/>
            </w:pPr>
            <w:r>
              <w:t>37:20:020101:123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540757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</w:t>
            </w:r>
            <w:r w:rsidR="00BE68B2">
              <w:t xml:space="preserve">льское поселение Васильевское, </w:t>
            </w:r>
            <w:r w:rsidR="00540757">
              <w:t>с. Кузнецово</w:t>
            </w:r>
          </w:p>
        </w:tc>
        <w:tc>
          <w:tcPr>
            <w:tcW w:w="2415" w:type="dxa"/>
          </w:tcPr>
          <w:p w:rsidR="004852BA" w:rsidRPr="0005704B" w:rsidRDefault="00F272B2" w:rsidP="004852BA">
            <w:pPr>
              <w:tabs>
                <w:tab w:val="left" w:pos="2214"/>
              </w:tabs>
              <w:jc w:val="center"/>
            </w:pPr>
            <w:r>
              <w:t>9</w:t>
            </w:r>
          </w:p>
        </w:tc>
        <w:tc>
          <w:tcPr>
            <w:tcW w:w="1981" w:type="dxa"/>
          </w:tcPr>
          <w:p w:rsidR="004852BA" w:rsidRDefault="00F272B2" w:rsidP="004852BA">
            <w:pPr>
              <w:tabs>
                <w:tab w:val="left" w:pos="2214"/>
              </w:tabs>
              <w:jc w:val="center"/>
            </w:pPr>
            <w:r>
              <w:t>37:20:020101:114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540757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</w:t>
            </w:r>
            <w:r w:rsidR="00BE68B2">
              <w:t xml:space="preserve"> ,</w:t>
            </w:r>
            <w:r w:rsidR="00540757">
              <w:t>с. Кузнецово</w:t>
            </w:r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1</w:t>
            </w:r>
            <w:r w:rsidR="00F272B2">
              <w:t>1</w:t>
            </w:r>
          </w:p>
        </w:tc>
        <w:tc>
          <w:tcPr>
            <w:tcW w:w="1981" w:type="dxa"/>
          </w:tcPr>
          <w:p w:rsidR="004852BA" w:rsidRDefault="00F272B2" w:rsidP="004852BA">
            <w:pPr>
              <w:tabs>
                <w:tab w:val="left" w:pos="2214"/>
              </w:tabs>
              <w:jc w:val="center"/>
            </w:pPr>
            <w:r>
              <w:t>37:20:020101:138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540757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r w:rsidR="00540757">
              <w:t>с. Кузнецово</w:t>
            </w:r>
          </w:p>
        </w:tc>
        <w:tc>
          <w:tcPr>
            <w:tcW w:w="2415" w:type="dxa"/>
          </w:tcPr>
          <w:p w:rsidR="004852BA" w:rsidRPr="0005704B" w:rsidRDefault="00F272B2" w:rsidP="004852BA">
            <w:pPr>
              <w:tabs>
                <w:tab w:val="left" w:pos="2214"/>
              </w:tabs>
            </w:pPr>
            <w:r>
              <w:t xml:space="preserve">               21</w:t>
            </w:r>
          </w:p>
        </w:tc>
        <w:tc>
          <w:tcPr>
            <w:tcW w:w="1981" w:type="dxa"/>
          </w:tcPr>
          <w:p w:rsidR="004852BA" w:rsidRDefault="00F272B2" w:rsidP="004852BA">
            <w:pPr>
              <w:tabs>
                <w:tab w:val="left" w:pos="2214"/>
              </w:tabs>
              <w:jc w:val="center"/>
            </w:pPr>
            <w:r>
              <w:t>37:20:020101:115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</w:t>
            </w:r>
            <w:r w:rsidR="001F5EFA">
              <w:t>ское пос</w:t>
            </w:r>
            <w:r w:rsidR="009A6ACF">
              <w:t xml:space="preserve">еление Васильевское, </w:t>
            </w:r>
            <w:r w:rsidR="00540757">
              <w:t>с. Кузнецово</w:t>
            </w:r>
          </w:p>
        </w:tc>
        <w:tc>
          <w:tcPr>
            <w:tcW w:w="2415" w:type="dxa"/>
          </w:tcPr>
          <w:p w:rsidR="004852BA" w:rsidRPr="0005704B" w:rsidRDefault="00F272B2" w:rsidP="004852BA">
            <w:pPr>
              <w:tabs>
                <w:tab w:val="left" w:pos="2214"/>
              </w:tabs>
              <w:jc w:val="center"/>
            </w:pPr>
            <w:r>
              <w:t>23</w:t>
            </w:r>
          </w:p>
        </w:tc>
        <w:tc>
          <w:tcPr>
            <w:tcW w:w="1981" w:type="dxa"/>
          </w:tcPr>
          <w:p w:rsidR="004852BA" w:rsidRDefault="00F272B2" w:rsidP="004852BA">
            <w:pPr>
              <w:tabs>
                <w:tab w:val="left" w:pos="2214"/>
              </w:tabs>
              <w:jc w:val="center"/>
            </w:pPr>
            <w:r>
              <w:t>37:20:020101:135</w:t>
            </w:r>
          </w:p>
        </w:tc>
      </w:tr>
      <w:tr w:rsidR="00F272B2" w:rsidTr="007234E6">
        <w:tc>
          <w:tcPr>
            <w:tcW w:w="1662" w:type="dxa"/>
          </w:tcPr>
          <w:p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F272B2" w:rsidRDefault="00F272B2" w:rsidP="00540757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</w:t>
            </w:r>
            <w:r>
              <w:lastRenderedPageBreak/>
              <w:t>Васильевское,  с. Кузнецово</w:t>
            </w:r>
          </w:p>
        </w:tc>
        <w:tc>
          <w:tcPr>
            <w:tcW w:w="2415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lastRenderedPageBreak/>
              <w:t>23 «а»</w:t>
            </w:r>
          </w:p>
        </w:tc>
        <w:tc>
          <w:tcPr>
            <w:tcW w:w="1981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37:20:020101:264</w:t>
            </w:r>
          </w:p>
        </w:tc>
      </w:tr>
      <w:tr w:rsidR="00F272B2" w:rsidTr="007234E6">
        <w:tc>
          <w:tcPr>
            <w:tcW w:w="1662" w:type="dxa"/>
          </w:tcPr>
          <w:p w:rsidR="00F272B2" w:rsidRPr="00353568" w:rsidRDefault="00E06158" w:rsidP="004852BA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27</w:t>
            </w:r>
          </w:p>
        </w:tc>
        <w:tc>
          <w:tcPr>
            <w:tcW w:w="1981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37:20:020101:139</w:t>
            </w:r>
          </w:p>
        </w:tc>
      </w:tr>
      <w:tr w:rsidR="00F272B2" w:rsidTr="007234E6">
        <w:tc>
          <w:tcPr>
            <w:tcW w:w="1662" w:type="dxa"/>
          </w:tcPr>
          <w:p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1981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37:20:020101:119</w:t>
            </w:r>
          </w:p>
        </w:tc>
      </w:tr>
      <w:tr w:rsidR="00F272B2" w:rsidTr="007234E6">
        <w:tc>
          <w:tcPr>
            <w:tcW w:w="1662" w:type="dxa"/>
          </w:tcPr>
          <w:p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33</w:t>
            </w:r>
          </w:p>
        </w:tc>
        <w:tc>
          <w:tcPr>
            <w:tcW w:w="1981" w:type="dxa"/>
          </w:tcPr>
          <w:p w:rsidR="00F272B2" w:rsidRDefault="00F272B2" w:rsidP="004852BA">
            <w:pPr>
              <w:tabs>
                <w:tab w:val="left" w:pos="2214"/>
              </w:tabs>
              <w:jc w:val="center"/>
            </w:pPr>
            <w:r>
              <w:t>37:20:020101:117</w:t>
            </w:r>
          </w:p>
        </w:tc>
      </w:tr>
    </w:tbl>
    <w:p w:rsidR="00F53A51" w:rsidRPr="00F53A51" w:rsidRDefault="00F53A51" w:rsidP="00F53A51">
      <w:pPr>
        <w:tabs>
          <w:tab w:val="left" w:pos="2214"/>
        </w:tabs>
        <w:ind w:left="360"/>
        <w:rPr>
          <w:b/>
        </w:rPr>
      </w:pPr>
    </w:p>
    <w:p w:rsidR="003E04FA" w:rsidRDefault="003E04FA" w:rsidP="0073376A">
      <w:pPr>
        <w:rPr>
          <w:sz w:val="28"/>
          <w:szCs w:val="28"/>
        </w:rPr>
      </w:pPr>
    </w:p>
    <w:p w:rsidR="00FF590C" w:rsidRDefault="0005704B" w:rsidP="0005704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:rsidR="00CE0CD7" w:rsidRDefault="00CE0CD7" w:rsidP="00CE0CD7">
      <w:pPr>
        <w:pStyle w:val="a6"/>
        <w:ind w:left="786"/>
        <w:jc w:val="both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144"/>
        <w:gridCol w:w="3978"/>
        <w:gridCol w:w="2415"/>
        <w:gridCol w:w="2039"/>
      </w:tblGrid>
      <w:tr w:rsidR="00A00701" w:rsidTr="00E06158">
        <w:tc>
          <w:tcPr>
            <w:tcW w:w="1144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 w:rsidRPr="0005704B">
              <w:t>Тип элемента</w:t>
            </w: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</w:t>
            </w:r>
          </w:p>
          <w:p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быть в ГАР)</w:t>
            </w:r>
          </w:p>
        </w:tc>
        <w:tc>
          <w:tcPr>
            <w:tcW w:w="3978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(номерная часть адреса) </w:t>
            </w:r>
          </w:p>
          <w:p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 быть в ГАР)</w:t>
            </w:r>
          </w:p>
        </w:tc>
        <w:tc>
          <w:tcPr>
            <w:tcW w:w="2039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pStyle w:val="a6"/>
              <w:ind w:left="0"/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37:20:020101:113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Васильевское, 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  <w:jc w:val="center"/>
            </w:pPr>
            <w:r>
              <w:t>7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37:20:020101:123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Васильевское,  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  <w:jc w:val="center"/>
            </w:pPr>
            <w:r>
              <w:t>9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37:20:020101:114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 ,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  <w:jc w:val="center"/>
            </w:pPr>
            <w:r>
              <w:t>11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37:20:020101:138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</w:pPr>
            <w:r>
              <w:t xml:space="preserve">                21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37:20:020101:115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Pr="00DD00F0" w:rsidRDefault="00E06158" w:rsidP="00E06158">
            <w:pPr>
              <w:tabs>
                <w:tab w:val="left" w:pos="2214"/>
              </w:tabs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Pr="0005704B" w:rsidRDefault="00E06158" w:rsidP="00E06158">
            <w:pPr>
              <w:tabs>
                <w:tab w:val="left" w:pos="2214"/>
              </w:tabs>
              <w:jc w:val="center"/>
            </w:pPr>
            <w:r>
              <w:t>23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37:20:020101:135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23 «а»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37:20:020101:264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</w:t>
            </w:r>
            <w:r>
              <w:lastRenderedPageBreak/>
              <w:t>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lastRenderedPageBreak/>
              <w:t>27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37:20:020101:139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 w:rsidRPr="00DD00F0">
              <w:lastRenderedPageBreak/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37:20:020101:119</w:t>
            </w:r>
          </w:p>
        </w:tc>
      </w:tr>
      <w:tr w:rsidR="00E06158" w:rsidTr="00E06158">
        <w:tc>
          <w:tcPr>
            <w:tcW w:w="1144" w:type="dxa"/>
          </w:tcPr>
          <w:p w:rsidR="00E06158" w:rsidRPr="00DD00F0" w:rsidRDefault="00E06158" w:rsidP="00E06158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E06158" w:rsidRDefault="00E06158" w:rsidP="00E06158">
            <w:pPr>
              <w:tabs>
                <w:tab w:val="left" w:pos="2214"/>
              </w:tabs>
            </w:pPr>
            <w:r>
              <w:t>Российская Федерация Ивановская область, муниципальный район Шуйский, сельское поселение Васильевское,  с. Кузнецово</w:t>
            </w:r>
          </w:p>
        </w:tc>
        <w:tc>
          <w:tcPr>
            <w:tcW w:w="2415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33</w:t>
            </w:r>
            <w:bookmarkStart w:id="0" w:name="_GoBack"/>
            <w:bookmarkEnd w:id="0"/>
          </w:p>
        </w:tc>
        <w:tc>
          <w:tcPr>
            <w:tcW w:w="2039" w:type="dxa"/>
          </w:tcPr>
          <w:p w:rsidR="00E06158" w:rsidRDefault="00E06158" w:rsidP="00E06158">
            <w:pPr>
              <w:tabs>
                <w:tab w:val="left" w:pos="2214"/>
              </w:tabs>
              <w:jc w:val="center"/>
            </w:pPr>
            <w:r>
              <w:t>37:20:020101:117</w:t>
            </w:r>
          </w:p>
        </w:tc>
      </w:tr>
    </w:tbl>
    <w:p w:rsidR="00DD00F0" w:rsidRDefault="00DD00F0" w:rsidP="00CE0CD7">
      <w:pPr>
        <w:pStyle w:val="a6"/>
        <w:ind w:left="786"/>
        <w:jc w:val="both"/>
        <w:rPr>
          <w:sz w:val="28"/>
          <w:szCs w:val="28"/>
        </w:rPr>
      </w:pPr>
    </w:p>
    <w:p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:rsidR="00D16AE7" w:rsidRDefault="00D16AE7" w:rsidP="00DD00F0">
      <w:pPr>
        <w:pStyle w:val="a6"/>
        <w:ind w:left="0"/>
        <w:jc w:val="both"/>
        <w:rPr>
          <w:sz w:val="28"/>
          <w:szCs w:val="28"/>
        </w:rPr>
      </w:pPr>
    </w:p>
    <w:p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</w:p>
    <w:sectPr w:rsidR="00DD00F0" w:rsidRPr="0005704B" w:rsidSect="007A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24"/>
    <w:rsid w:val="0003074D"/>
    <w:rsid w:val="0003607A"/>
    <w:rsid w:val="0005704B"/>
    <w:rsid w:val="000C407D"/>
    <w:rsid w:val="000D2B34"/>
    <w:rsid w:val="00110512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A3075"/>
    <w:rsid w:val="002F19B2"/>
    <w:rsid w:val="00320762"/>
    <w:rsid w:val="003316CD"/>
    <w:rsid w:val="00334916"/>
    <w:rsid w:val="003E04FA"/>
    <w:rsid w:val="00424BDE"/>
    <w:rsid w:val="0046347C"/>
    <w:rsid w:val="004702FF"/>
    <w:rsid w:val="004852BA"/>
    <w:rsid w:val="004B43C3"/>
    <w:rsid w:val="004B5E44"/>
    <w:rsid w:val="004C1046"/>
    <w:rsid w:val="0052445B"/>
    <w:rsid w:val="0053151E"/>
    <w:rsid w:val="00540757"/>
    <w:rsid w:val="005674EA"/>
    <w:rsid w:val="00577708"/>
    <w:rsid w:val="005A501A"/>
    <w:rsid w:val="006128C6"/>
    <w:rsid w:val="00645FCF"/>
    <w:rsid w:val="00692A41"/>
    <w:rsid w:val="006A31D8"/>
    <w:rsid w:val="006C6FA8"/>
    <w:rsid w:val="006F61E7"/>
    <w:rsid w:val="007150EB"/>
    <w:rsid w:val="00721DFC"/>
    <w:rsid w:val="007234E6"/>
    <w:rsid w:val="0073376A"/>
    <w:rsid w:val="00755EBA"/>
    <w:rsid w:val="00760EE4"/>
    <w:rsid w:val="00762669"/>
    <w:rsid w:val="007679D1"/>
    <w:rsid w:val="007A3E25"/>
    <w:rsid w:val="007E7480"/>
    <w:rsid w:val="008347B6"/>
    <w:rsid w:val="008C581B"/>
    <w:rsid w:val="00950BF5"/>
    <w:rsid w:val="009636C3"/>
    <w:rsid w:val="009A04DA"/>
    <w:rsid w:val="009A6ACF"/>
    <w:rsid w:val="009C5D3B"/>
    <w:rsid w:val="009D51CF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E68B2"/>
    <w:rsid w:val="00BF50C1"/>
    <w:rsid w:val="00C01FF0"/>
    <w:rsid w:val="00C24617"/>
    <w:rsid w:val="00C808B9"/>
    <w:rsid w:val="00CE0CD7"/>
    <w:rsid w:val="00D12F4F"/>
    <w:rsid w:val="00D161F0"/>
    <w:rsid w:val="00D16AE7"/>
    <w:rsid w:val="00DA235E"/>
    <w:rsid w:val="00DC6200"/>
    <w:rsid w:val="00DD00F0"/>
    <w:rsid w:val="00E06158"/>
    <w:rsid w:val="00E17A5B"/>
    <w:rsid w:val="00E3377C"/>
    <w:rsid w:val="00E52670"/>
    <w:rsid w:val="00E53DB6"/>
    <w:rsid w:val="00E83872"/>
    <w:rsid w:val="00F150B0"/>
    <w:rsid w:val="00F272B2"/>
    <w:rsid w:val="00F53A51"/>
    <w:rsid w:val="00F923EA"/>
    <w:rsid w:val="00F9789D"/>
    <w:rsid w:val="00FA566B"/>
    <w:rsid w:val="00FE4CFB"/>
    <w:rsid w:val="00FE7E4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52</cp:revision>
  <cp:lastPrinted>2024-03-01T12:18:00Z</cp:lastPrinted>
  <dcterms:created xsi:type="dcterms:W3CDTF">2021-12-07T08:00:00Z</dcterms:created>
  <dcterms:modified xsi:type="dcterms:W3CDTF">2024-08-07T08:43:00Z</dcterms:modified>
</cp:coreProperties>
</file>